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9F0" w:rsidRPr="008D5C7B" w:rsidRDefault="004739F0" w:rsidP="004739F0">
      <w:pPr>
        <w:pStyle w:val="a3"/>
        <w:ind w:left="0" w:right="0" w:firstLine="720"/>
        <w:jc w:val="right"/>
        <w:rPr>
          <w:color w:val="000000"/>
          <w:szCs w:val="24"/>
        </w:rPr>
      </w:pPr>
      <w:r>
        <w:rPr>
          <w:color w:val="000000"/>
          <w:szCs w:val="24"/>
        </w:rPr>
        <w:t>Приложение №1</w:t>
      </w:r>
      <w:bookmarkStart w:id="0" w:name="_GoBack"/>
      <w:bookmarkEnd w:id="0"/>
    </w:p>
    <w:p w:rsidR="004739F0" w:rsidRDefault="004739F0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739F0" w:rsidRDefault="004739F0">
      <w:pPr>
        <w:pStyle w:val="ConsPlusNormal"/>
        <w:jc w:val="both"/>
        <w:outlineLvl w:val="0"/>
      </w:pPr>
    </w:p>
    <w:p w:rsidR="004739F0" w:rsidRDefault="004739F0">
      <w:pPr>
        <w:pStyle w:val="ConsPlusTitle"/>
        <w:jc w:val="center"/>
      </w:pPr>
      <w:r>
        <w:t>ПРАВИТЕЛЬСТВО РОССИЙСКОЙ ФЕДЕРАЦИИ</w:t>
      </w:r>
    </w:p>
    <w:p w:rsidR="004739F0" w:rsidRDefault="004739F0">
      <w:pPr>
        <w:pStyle w:val="ConsPlusTitle"/>
        <w:jc w:val="center"/>
      </w:pPr>
    </w:p>
    <w:p w:rsidR="004739F0" w:rsidRDefault="004739F0">
      <w:pPr>
        <w:pStyle w:val="ConsPlusTitle"/>
        <w:jc w:val="center"/>
      </w:pPr>
      <w:r>
        <w:t>ПОСТАНОВЛЕНИЕ</w:t>
      </w:r>
    </w:p>
    <w:p w:rsidR="004739F0" w:rsidRDefault="004739F0">
      <w:pPr>
        <w:pStyle w:val="ConsPlusTitle"/>
        <w:jc w:val="center"/>
      </w:pPr>
      <w:r>
        <w:t>от 31 августа 2023 г. N 1419</w:t>
      </w:r>
    </w:p>
    <w:p w:rsidR="004739F0" w:rsidRDefault="004739F0">
      <w:pPr>
        <w:pStyle w:val="ConsPlusTitle"/>
        <w:jc w:val="center"/>
      </w:pPr>
    </w:p>
    <w:p w:rsidR="004739F0" w:rsidRDefault="004739F0">
      <w:pPr>
        <w:pStyle w:val="ConsPlusTitle"/>
        <w:jc w:val="center"/>
      </w:pPr>
      <w:r>
        <w:t>О РЕАЛИЗАЦИИ</w:t>
      </w:r>
    </w:p>
    <w:p w:rsidR="004739F0" w:rsidRDefault="004739F0">
      <w:pPr>
        <w:pStyle w:val="ConsPlusTitle"/>
        <w:jc w:val="center"/>
      </w:pPr>
      <w:r>
        <w:t>ПИЛОТНОГО ПРОЕКТА, НАПРАВЛЕННОГО</w:t>
      </w:r>
    </w:p>
    <w:p w:rsidR="004739F0" w:rsidRDefault="004739F0">
      <w:pPr>
        <w:pStyle w:val="ConsPlusTitle"/>
        <w:jc w:val="center"/>
      </w:pPr>
      <w:r>
        <w:t>НА СТИМУЛИРОВАНИЕ РОЖДАЕМОСТИ</w:t>
      </w:r>
    </w:p>
    <w:p w:rsidR="004739F0" w:rsidRDefault="004739F0">
      <w:pPr>
        <w:pStyle w:val="ConsPlusNormal"/>
        <w:jc w:val="center"/>
      </w:pPr>
    </w:p>
    <w:p w:rsidR="004739F0" w:rsidRDefault="004739F0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t xml:space="preserve">1. Реализовать с 1 сентября 2023 г. по 31 декабря 2024 г. пилотный проект, направленный на </w:t>
      </w:r>
      <w:hyperlink r:id="rId5">
        <w:r>
          <w:rPr>
            <w:color w:val="0000FF"/>
          </w:rPr>
          <w:t>стимулирование</w:t>
        </w:r>
      </w:hyperlink>
      <w:r>
        <w:t xml:space="preserve"> рождаемости в Новгородской области, Пензенской области и Тамбовской области (далее соответственно - пилотные регионы, пилотный проект).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t>2. Для служебного пользования.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t>3. Установить, что федеральными органами исполнительной власти, уполномоченными на обеспечение проведения пилотного проекта, являются Министерство здравоохранения Российской Федерации, Министерство культуры Российской Федерации, Министерство науки и высшего образования Российской Федерации, Министерство промышленности и торговли Российской Федерации, Министерство просвещения Российской Федерации, Министерство сельского хозяйства Российской Федерации, Министерство спорта Российской Федерации, Министерство строительства и жилищно-коммунального хозяйства Российской Федерации, Министерство транспорта Российской Федерации, Министерство труда и социальной защиты Российской Федерации, Министерство цифрового развития, связи и массовых коммуникаций Российской Федерации, Министерство энергетики Российской Федерации, Федеральное дорожное агентство, Федеральное медико-биологическое агентство (далее - уполномоченные органы).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t>4. Высшим исполнительным органам пилотных регионов рекомендовать: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t>создать рабочую группу по координации мероприятий, необходимых для реализации пилотного проекта на территории субъекта Российской Федерации;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t>определить ответственное лицо за реализацию пилотного проекта;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t>определить перечень населенных пунктов пилотных регионов, участвующих в пилотном проекте, с учетом поэтапного их включения по критериям, указанным в абзаце седьмом пункта 7 Положения, а также ответственных лиц за реализацию пилотного проекта в определенных населенных пунктах пилотных регионов, в том числе из числа органов местного самоуправления;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t>создать условия для реализации пилотного проекта, перечень которых указывается в соглашении, заключаемом в соответствии с пунктом 5 Положения;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t>обеспечить информирование населения отобранных для участия в пилотном проекте муниципальных образований о планируемых мероприятиях в рамках пилотного проекта, обсуждение мероприятий и вовлечение населения в их реализацию;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t>обеспечить мониторинг реализации пилотного проекта в соответствии с формами отчетности, указанными в пункте 5 Положения, и направление соответствующей информации в Аппарат Правительства Российской Федерации.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lastRenderedPageBreak/>
        <w:t>5. Реализация пилотного проекта уполномоченными органами осуществляется в пределах установленной предельной штатной численности работников их центральных аппаратов и территориальных органов, а также бюджетных ассигнований, предусмотренных им в федеральном бюджете на руководство и управление в сфере установленных функций.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t>6. Заместителю Председателя Правительства Российской Федерации Т.А. Голиковой до 15 сентября 2023 г. создать рабочую группу по координации и мониторингу реализации пилотного проекта. Организационно-техническое сопровождение деятельности рабочей группы по координации и мониторингу реализации пилотного проекта возложить на Министерство труда и социальной защиты Российской Федерации. Контроль за исполнением рекомендаций рабочей группы по координации и мониторингу реализации пилотного проекта осуществлять Аппарату Правительства Российской Федерации (включая осуществление выездов сотрудников Аппарата Правительства Российской Федерации и уполномоченных органов в пилотные регионы при необходимости).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t>7. Министерству труда и социальной защиты Российской Федерации совместно с уполномоченными органами и пилотными регионами до 11 сентября 2023 г. разработать форму опроса населения, соответствующую целям пилотного проекта, указанным в пункте 2 Положения.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t>Министерству цифрового развития, связи и массовых коммуникаций Российской Федерации 15 сентября 2023 г. разместить указанную форму опроса населения в федеральной государственной информационной системе "Единый портал государственных и муниципальных услуг (функций)", а также совместно с пилотными регионами организовать информирование населения пилотных регионов о проведении опроса населения с использованием средств массовой информации.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t>Министерству цифрового развития, связи и массовых коммуникаций Российской Федерации до 30 октября 2023 г. передать результаты опроса населения Министерству труда и социальной защиты Российской Федерации.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t>Министерству труда и социальной защиты Российской Федерации до 15 ноября 2023 г. подвести итоги результатов опроса населения и представить их в Правительство Российской Федерации с предложениями по реализации пилотного проекта.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t>8. В целях реализации пилотного проекта уполномоченным органам при реализации мероприятий национальных проектов и входящих в их состав федеральных проектов, а также федеральных проектов, не входящих в состав национальных проектов, обеспечить приоритетное их исполнение в пилотных регионах с соответствующим финансовым обеспечением в рамках предусмотренных на эти цели бюджетных ассигнований федерального бюджета.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t>9. Уполномоченные органы до 15 сентября 2023 г. направляют в Министерство труда и социальной защиты Российской Федерации предложения по положениям соглашения о реализации пилотного проекта, заключаемого в соответствии с пунктом 5 Положения, а также предложения по компетенции в формы отчетности.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t>10. Уполномоченным органам представить до 2 октября 2023 г. в Министерство труда и социальной защиты Российской Федерации предложения для включения в проект временных методических рекомендаций по реализации пилотного проекта и мероприятий, включенных в комплекс мероприятий, планируемых к реализации в рамках пилотного проекта, приведенного в приложении N 1 к Положению.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t>11. Министерству труда и социальной защиты Российской Федерации: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t>обобщить предложения уполномоченных органов и до 10 октября 2023 г. разработать и представить в Правительство Российской Федерации проект временных методических рекомендаций по реализации пилотного проекта;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lastRenderedPageBreak/>
        <w:t>утвердить до 16 октября 2023 г. временные методические рекомендации по реализации пилотного проекта и мероприятий, включенных в комплекс мероприятий, планируемых к реализации в рамках пилотного проекта по итогам их рассмотрения в Правительстве Российской Федерации.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t>12. В целях оценки реализации пилотного проекта Министерству труда и социальной защиты Российской Федерации совместно с уполномоченными органами до 16 октября 2023 г. разработать формы мониторинга пилотного проекта и организовать ежемесячный сбор данных по указанным формам с использованием информационных технологий. Результаты мониторинга представлять в Правительство Российской Федерации до 16-го числа месяца, следующего за отчетным, начиная с 16 октября 2023 г.</w:t>
      </w:r>
    </w:p>
    <w:p w:rsidR="004739F0" w:rsidRDefault="004739F0">
      <w:pPr>
        <w:pStyle w:val="ConsPlusNormal"/>
        <w:spacing w:before="220"/>
        <w:ind w:firstLine="540"/>
        <w:jc w:val="both"/>
      </w:pPr>
      <w:r>
        <w:t>13. Настоящее постановление вступает в силу с 1 сентября 2023 г.</w:t>
      </w:r>
    </w:p>
    <w:p w:rsidR="004739F0" w:rsidRDefault="004739F0">
      <w:pPr>
        <w:pStyle w:val="ConsPlusNormal"/>
        <w:ind w:firstLine="540"/>
        <w:jc w:val="both"/>
      </w:pPr>
    </w:p>
    <w:p w:rsidR="004739F0" w:rsidRDefault="004739F0">
      <w:pPr>
        <w:pStyle w:val="ConsPlusNormal"/>
        <w:jc w:val="right"/>
      </w:pPr>
      <w:r>
        <w:t>Председатель Правительства</w:t>
      </w:r>
    </w:p>
    <w:p w:rsidR="004739F0" w:rsidRDefault="004739F0">
      <w:pPr>
        <w:pStyle w:val="ConsPlusNormal"/>
        <w:jc w:val="right"/>
      </w:pPr>
      <w:r>
        <w:t>Российской Федерации</w:t>
      </w:r>
    </w:p>
    <w:p w:rsidR="004739F0" w:rsidRDefault="004739F0">
      <w:pPr>
        <w:pStyle w:val="ConsPlusNormal"/>
        <w:jc w:val="right"/>
      </w:pPr>
      <w:r>
        <w:t>М.МИШУСТИН</w:t>
      </w:r>
    </w:p>
    <w:p w:rsidR="004739F0" w:rsidRDefault="004739F0">
      <w:pPr>
        <w:pStyle w:val="ConsPlusNormal"/>
        <w:jc w:val="both"/>
      </w:pPr>
    </w:p>
    <w:p w:rsidR="004739F0" w:rsidRDefault="004739F0">
      <w:pPr>
        <w:pStyle w:val="ConsPlusNormal"/>
        <w:jc w:val="both"/>
      </w:pPr>
    </w:p>
    <w:p w:rsidR="004739F0" w:rsidRDefault="004739F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21F59" w:rsidRDefault="004739F0"/>
    <w:sectPr w:rsidR="00521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9F0"/>
    <w:rsid w:val="004739F0"/>
    <w:rsid w:val="00DA4ADE"/>
    <w:rsid w:val="00F4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F83189-43B0-4099-B241-0AC80908C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739F0"/>
    <w:pPr>
      <w:spacing w:after="0" w:line="240" w:lineRule="auto"/>
      <w:ind w:left="-1134" w:right="603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4">
    <w:name w:val=" Знак"/>
    <w:basedOn w:val="a"/>
    <w:rsid w:val="004739F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rsid w:val="004739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739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739F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9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9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BF2EED64918E68C021C6197DC37CA833B8A7359CCEFF8D286C326AA94C5C3822D53F80F01BDD43AC96D37F930F7F60EA338583B2A8A9E761B2DM" TargetMode="External"/><Relationship Id="rId4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1078</Words>
  <Characters>6147</Characters>
  <Application>Microsoft Office Word</Application>
  <DocSecurity>0</DocSecurity>
  <Lines>51</Lines>
  <Paragraphs>14</Paragraphs>
  <ScaleCrop>false</ScaleCrop>
  <Company/>
  <LinksUpToDate>false</LinksUpToDate>
  <CharactersWithSpaces>7211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SMIRNOVA</cp:lastModifiedBy>
  <cp:revision>1</cp:revision>
  <cp:lastPrinted>2023-11-23T12:57:00Z</cp:lastPrinted>
  <dcterms:created xsi:type="dcterms:W3CDTF">2023-11-23T12:54:00Z</dcterms:created>
  <dcterms:modified xsi:type="dcterms:W3CDTF">2023-11-23T12:59:00Z</dcterms:modified>
</cp:coreProperties>
</file>